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b/>
          <w:b/>
          <w:bCs/>
        </w:rPr>
      </w:pPr>
      <w:r>
        <w:rPr>
          <w:b/>
          <w:bCs/>
        </w:rPr>
        <w:t>Unicamp Board of Directors Meeting Report for June 13,  202</w:t>
      </w:r>
      <w:r>
        <w:rPr>
          <w:b/>
          <w:bCs/>
          <w:lang w:val="en-CA"/>
        </w:rPr>
        <w:t>4</w:t>
      </w:r>
      <w:r>
        <w:rPr>
          <w:b/>
          <w:bCs/>
        </w:rPr>
        <w:t xml:space="preserve"> on Zoom </w:t>
      </w:r>
      <w:r>
        <w:rPr>
          <w:b/>
          <w:bCs/>
        </w:rPr>
        <w:t xml:space="preserve">and a special bylaw meeting on June 27, 2024 </w:t>
      </w:r>
    </w:p>
    <w:p>
      <w:pPr>
        <w:pStyle w:val="Normal"/>
        <w:bidi w:val="0"/>
        <w:spacing w:lineRule="auto" w:line="240" w:before="0" w:after="0"/>
        <w:jc w:val="left"/>
        <w:rPr>
          <w:rFonts w:ascii="Calibri" w:hAnsi="Calibri"/>
          <w:b w:val="false"/>
          <w:b w:val="false"/>
          <w:bCs w:val="false"/>
        </w:rPr>
      </w:pPr>
      <w:r>
        <w:rPr>
          <w:b w:val="false"/>
          <w:bCs w:val="false"/>
        </w:rPr>
      </w:r>
    </w:p>
    <w:p>
      <w:pPr>
        <w:pStyle w:val="Normal"/>
        <w:bidi w:val="0"/>
        <w:spacing w:lineRule="auto" w:line="240" w:before="0" w:after="0"/>
        <w:jc w:val="left"/>
        <w:rPr/>
      </w:pPr>
      <w:r>
        <w:rPr>
          <w:b w:val="false"/>
          <w:bCs w:val="false"/>
        </w:rPr>
        <w:t>(This is a report on the content of the meeting</w:t>
      </w:r>
      <w:r>
        <w:rPr>
          <w:b w:val="false"/>
          <w:bCs w:val="false"/>
        </w:rPr>
        <w:t>s</w:t>
      </w:r>
      <w:r>
        <w:rPr>
          <w:b w:val="false"/>
          <w:bCs w:val="false"/>
        </w:rPr>
        <w:t>, prepared by Helen Iacovino, Secretary of the Board. Official minutes will be posted after approval at the July</w:t>
      </w:r>
      <w:r>
        <w:rPr>
          <w:b w:val="false"/>
          <w:bCs w:val="false"/>
          <w:lang w:val="en-CA"/>
        </w:rPr>
        <w:t xml:space="preserve"> </w:t>
      </w:r>
      <w:r>
        <w:rPr>
          <w:b w:val="false"/>
          <w:bCs w:val="false"/>
        </w:rPr>
        <w:t xml:space="preserve">meeting.) </w:t>
      </w:r>
    </w:p>
    <w:p>
      <w:pPr>
        <w:pStyle w:val="Normal"/>
        <w:bidi w:val="0"/>
        <w:spacing w:lineRule="auto" w:line="240" w:before="0" w:after="0"/>
        <w:jc w:val="left"/>
        <w:rPr>
          <w:rFonts w:ascii="Calibri" w:hAnsi="Calibri"/>
          <w:b w:val="false"/>
          <w:b w:val="false"/>
          <w:bCs w:val="false"/>
        </w:rPr>
      </w:pPr>
      <w:r>
        <w:rPr>
          <w:b w:val="false"/>
          <w:bCs w:val="false"/>
        </w:rPr>
      </w:r>
    </w:p>
    <w:p>
      <w:pPr>
        <w:pStyle w:val="Normal"/>
        <w:numPr>
          <w:ilvl w:val="0"/>
          <w:numId w:val="1"/>
        </w:numPr>
        <w:bidi w:val="0"/>
        <w:spacing w:lineRule="auto" w:line="240" w:before="0" w:after="0"/>
        <w:jc w:val="left"/>
        <w:rPr>
          <w:b w:val="false"/>
          <w:b w:val="false"/>
          <w:bCs w:val="false"/>
        </w:rPr>
      </w:pPr>
      <w:r>
        <w:rPr>
          <w:b w:val="false"/>
          <w:bCs w:val="false"/>
        </w:rPr>
        <w:t xml:space="preserve">The Unicamp AGM will be held on Saturday, August 31, 2024 from 1:30 to 4:00 pm.  It will be a hybrid meeting – in person at Unicamp and also on Zoom. </w:t>
      </w:r>
    </w:p>
    <w:p>
      <w:pPr>
        <w:pStyle w:val="Normal"/>
        <w:numPr>
          <w:ilvl w:val="0"/>
          <w:numId w:val="1"/>
        </w:numPr>
        <w:bidi w:val="0"/>
        <w:spacing w:lineRule="auto" w:line="240" w:before="0" w:after="0"/>
        <w:jc w:val="left"/>
        <w:rPr>
          <w:b w:val="false"/>
          <w:b w:val="false"/>
          <w:bCs w:val="false"/>
        </w:rPr>
      </w:pPr>
      <w:r>
        <w:rPr>
          <w:b w:val="false"/>
          <w:bCs w:val="false"/>
        </w:rPr>
        <w:t xml:space="preserve">Dues invoices have been sent out to the congregations, along with invitations to send 2 delegates to the AGM.  A formal Notice of Meeting will follow. </w:t>
      </w:r>
    </w:p>
    <w:p>
      <w:pPr>
        <w:pStyle w:val="Normal"/>
        <w:numPr>
          <w:ilvl w:val="0"/>
          <w:numId w:val="1"/>
        </w:numPr>
        <w:bidi w:val="0"/>
        <w:spacing w:lineRule="auto" w:line="240" w:before="0" w:after="0"/>
        <w:jc w:val="left"/>
        <w:rPr>
          <w:b w:val="false"/>
          <w:b w:val="false"/>
          <w:bCs w:val="false"/>
        </w:rPr>
      </w:pPr>
      <w:r>
        <w:rPr>
          <w:b w:val="false"/>
          <w:bCs w:val="false"/>
        </w:rPr>
        <w:t xml:space="preserve">The Board discussed and approved some more bylaw revisions as proposed by the Bylaw Review Working Group.  All of the bylaw </w:t>
      </w:r>
      <w:r>
        <w:rPr>
          <w:b w:val="false"/>
          <w:bCs w:val="false"/>
        </w:rPr>
        <w:t>revisions</w:t>
      </w:r>
      <w:r>
        <w:rPr>
          <w:b w:val="false"/>
          <w:bCs w:val="false"/>
        </w:rPr>
        <w:t xml:space="preserve"> and changes to the Articles of Incorporation that the Board has </w:t>
      </w:r>
      <w:r>
        <w:rPr>
          <w:b w:val="false"/>
          <w:bCs w:val="false"/>
        </w:rPr>
        <w:t xml:space="preserve">voted on over the past several meetings </w:t>
      </w:r>
      <w:r>
        <w:rPr>
          <w:b w:val="false"/>
          <w:bCs w:val="false"/>
        </w:rPr>
        <w:t xml:space="preserve">require approval by the delegates, and this is planned </w:t>
      </w:r>
      <w:r>
        <w:rPr>
          <w:b w:val="false"/>
          <w:bCs w:val="false"/>
        </w:rPr>
        <w:t xml:space="preserve">for a special meeting in </w:t>
      </w:r>
      <w:r>
        <w:rPr>
          <w:b w:val="false"/>
          <w:bCs w:val="false"/>
        </w:rPr>
        <w:t xml:space="preserve">September </w:t>
      </w:r>
      <w:r>
        <w:rPr>
          <w:b w:val="false"/>
          <w:bCs w:val="false"/>
        </w:rPr>
        <w:t xml:space="preserve">2024. </w:t>
      </w:r>
    </w:p>
    <w:p>
      <w:pPr>
        <w:pStyle w:val="Normal"/>
        <w:numPr>
          <w:ilvl w:val="0"/>
          <w:numId w:val="1"/>
        </w:numPr>
        <w:bidi w:val="0"/>
        <w:spacing w:lineRule="auto" w:line="240" w:before="0" w:after="0"/>
        <w:jc w:val="left"/>
        <w:rPr>
          <w:b w:val="false"/>
          <w:b w:val="false"/>
          <w:bCs w:val="false"/>
        </w:rPr>
      </w:pPr>
      <w:r>
        <w:rPr>
          <w:b w:val="false"/>
          <w:bCs w:val="false"/>
        </w:rPr>
        <w:t xml:space="preserve">Sincere thanks to the </w:t>
      </w:r>
      <w:r>
        <w:rPr>
          <w:b w:val="false"/>
          <w:bCs w:val="false"/>
        </w:rPr>
        <w:t xml:space="preserve">Bylaw Review Working Group, </w:t>
      </w:r>
      <w:r>
        <w:rPr>
          <w:b w:val="false"/>
          <w:bCs w:val="false"/>
        </w:rPr>
        <w:t xml:space="preserve">who have done a phenomenal job on a process that required a great deal of work.  (The committee says it was fun – listen, everyone, Unicamp committees are fun....) </w:t>
      </w:r>
    </w:p>
    <w:p>
      <w:pPr>
        <w:pStyle w:val="Normal"/>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rFonts w:ascii="Calibri" w:hAnsi="Calibri"/>
          <w:b w:val="false"/>
          <w:b w:val="false"/>
          <w:bCs w:val="false"/>
          <w:i w:val="false"/>
          <w:caps w:val="false"/>
          <w:smallCaps w:val="false"/>
          <w:strike w:val="false"/>
          <w:dstrike w:val="false"/>
          <w:color w:val="000000"/>
          <w:sz w:val="24"/>
          <w:u w:val="none"/>
          <w:effect w:val="none"/>
          <w:shd w:fill="auto" w:val="clear"/>
        </w:rPr>
      </w:pPr>
      <w:bookmarkStart w:id="0" w:name="docs-internal-guid-2b1cacf7-7fff-3cf8-6c"/>
      <w:bookmarkEnd w:id="0"/>
      <w:r>
        <w:rPr>
          <w:rFonts w:ascii="Calibri" w:hAnsi="Calibri"/>
          <w:b w:val="false"/>
          <w:bCs w:val="false"/>
          <w:i w:val="false"/>
          <w:caps w:val="false"/>
          <w:smallCaps w:val="false"/>
          <w:strike w:val="false"/>
          <w:dstrike w:val="false"/>
          <w:color w:val="000000"/>
          <w:sz w:val="24"/>
          <w:u w:val="none"/>
          <w:effect w:val="none"/>
          <w:shd w:fill="auto" w:val="clear"/>
        </w:rPr>
        <w:t>The following motion was passed by email on June 9, 2024: </w:t>
      </w:r>
    </w:p>
    <w:p>
      <w:pPr>
        <w:pStyle w:val="TextBody"/>
        <w:numPr>
          <w:ilvl w:val="0"/>
          <w:numId w:val="2"/>
        </w:numPr>
        <w:bidi w:val="0"/>
        <w:spacing w:lineRule="auto" w:line="240" w:before="0" w:after="0"/>
        <w:rPr>
          <w:rFonts w:ascii="Calibri" w:hAnsi="Calibri"/>
          <w:b w:val="false"/>
          <w:b w:val="false"/>
          <w:bCs w:val="false"/>
          <w:i w:val="false"/>
          <w:caps w:val="false"/>
          <w:smallCaps w:val="false"/>
          <w:strike w:val="false"/>
          <w:dstrike w:val="false"/>
          <w:color w:val="000000"/>
          <w:sz w:val="24"/>
          <w:u w:val="none"/>
          <w:effect w:val="none"/>
          <w:shd w:fill="auto" w:val="clear"/>
        </w:rPr>
      </w:pPr>
      <w:r>
        <w:rPr>
          <w:rFonts w:ascii="Calibri" w:hAnsi="Calibri"/>
          <w:b w:val="false"/>
          <w:bCs w:val="false"/>
          <w:i w:val="false"/>
          <w:caps w:val="false"/>
          <w:smallCaps w:val="false"/>
          <w:strike w:val="false"/>
          <w:dstrike w:val="false"/>
          <w:color w:val="000000"/>
          <w:sz w:val="24"/>
          <w:u w:val="none"/>
          <w:effect w:val="none"/>
          <w:shd w:fill="auto" w:val="clear"/>
        </w:rPr>
        <w:t>T</w:t>
      </w:r>
      <w:r>
        <w:rPr>
          <w:rFonts w:ascii="Calibri" w:hAnsi="Calibri"/>
          <w:b w:val="false"/>
          <w:bCs w:val="false"/>
          <w:i w:val="false"/>
          <w:caps w:val="false"/>
          <w:smallCaps w:val="false"/>
          <w:strike w:val="false"/>
          <w:dstrike w:val="false"/>
          <w:color w:val="000000"/>
          <w:sz w:val="24"/>
          <w:u w:val="none"/>
          <w:effect w:val="none"/>
          <w:shd w:fill="auto" w:val="clear"/>
        </w:rPr>
        <w:t>he Board approves the following bylaw change: </w:t>
      </w:r>
    </w:p>
    <w:p>
      <w:pPr>
        <w:pStyle w:val="TextBody"/>
        <w:numPr>
          <w:ilvl w:val="0"/>
          <w:numId w:val="0"/>
        </w:numPr>
        <w:spacing w:lineRule="auto" w:line="240" w:before="0" w:after="0"/>
        <w:ind w:left="720" w:hanging="0"/>
        <w:rPr>
          <w:rFonts w:ascii="Calibri" w:hAnsi="Calibri"/>
          <w:b w:val="false"/>
          <w:b w:val="false"/>
          <w:bCs w:val="false"/>
        </w:rPr>
      </w:pPr>
      <w:r>
        <w:rPr>
          <w:rFonts w:ascii="Calibri" w:hAnsi="Calibri"/>
          <w:b w:val="false"/>
          <w:bCs w:val="false"/>
          <w:i w:val="false"/>
          <w:caps w:val="false"/>
          <w:smallCaps w:val="false"/>
          <w:strike w:val="false"/>
          <w:dstrike w:val="false"/>
          <w:color w:val="222222"/>
          <w:sz w:val="24"/>
          <w:u w:val="none"/>
          <w:effect w:val="none"/>
          <w:shd w:fill="auto" w:val="clear"/>
        </w:rPr>
        <w:t>Whereas the Ontario Not-for-profit Corporations Act (ONCA) requires that Annual General Meetings be held within 6 months of an organization's fiscal year end, and whereas it would be the best timing to hold an AGM in the spring before camp opens, and whereas the seasonal year is completed by November 30 and whereas an earlier year end of November 30 would help to achieve an April (or early May) date for an AGM, therefore be it resolved that the fiscal year end for Unicamp be changed from December 31, to November 30. The fiscal year end change to November 30 will take place in 2024, if feasible, depending on the advice of the accountant and confirmation of this bylaw change at the AGM in September 2024.</w:t>
      </w:r>
      <w:r>
        <w:rPr>
          <w:rFonts w:ascii="Calibri" w:hAnsi="Calibri"/>
          <w:b w:val="false"/>
          <w:bCs w:val="false"/>
          <w:caps w:val="false"/>
          <w:smallCaps w:val="false"/>
          <w:strike w:val="false"/>
          <w:dstrike w:val="false"/>
          <w:color w:val="222222"/>
          <w:u w:val="none"/>
          <w:effect w:val="none"/>
          <w:shd w:fill="auto" w:val="clear"/>
        </w:rPr>
        <w:t xml:space="preserve"> </w:t>
      </w:r>
    </w:p>
    <w:p>
      <w:pPr>
        <w:pStyle w:val="Normal"/>
        <w:bidi w:val="0"/>
        <w:spacing w:lineRule="auto" w:line="240" w:before="0" w:after="0"/>
        <w:jc w:val="left"/>
        <w:rPr>
          <w:rFonts w:ascii="Calibri" w:hAnsi="Calibri"/>
          <w:b w:val="false"/>
          <w:b w:val="false"/>
          <w:bCs w:val="false"/>
        </w:rPr>
      </w:pPr>
      <w:r>
        <w:rPr>
          <w:rFonts w:ascii="Calibri" w:hAnsi="Calibri"/>
          <w:b w:val="false"/>
          <w:bCs w:val="false"/>
        </w:rPr>
      </w:r>
    </w:p>
    <w:p>
      <w:pPr>
        <w:pStyle w:val="Normal"/>
        <w:bidi w:val="0"/>
        <w:spacing w:lineRule="auto" w:line="240" w:before="0" w:after="0"/>
        <w:jc w:val="left"/>
        <w:rPr>
          <w:rFonts w:ascii="Calibri" w:hAnsi="Calibri"/>
        </w:rPr>
      </w:pPr>
      <w:r>
        <w:rPr>
          <w:rFonts w:ascii="Calibri" w:hAnsi="Calibri"/>
          <w:b w:val="false"/>
          <w:bCs w:val="false"/>
        </w:rPr>
        <w:t xml:space="preserve">The following motions were passed at the meeting: </w:t>
      </w:r>
    </w:p>
    <w:p>
      <w:pPr>
        <w:pStyle w:val="TextBody"/>
        <w:numPr>
          <w:ilvl w:val="0"/>
          <w:numId w:val="3"/>
        </w:numPr>
        <w:bidi w:val="0"/>
        <w:spacing w:lineRule="auto" w:line="240" w:before="0" w:after="0"/>
        <w:jc w:val="left"/>
        <w:rPr>
          <w:rFonts w:ascii="Calibri" w:hAnsi="Calibri"/>
          <w:b w:val="false"/>
          <w:b w:val="false"/>
          <w:bCs w:val="false"/>
        </w:rPr>
      </w:pPr>
      <w:r>
        <w:rPr>
          <w:rFonts w:ascii="Calibri" w:hAnsi="Calibri"/>
          <w:b w:val="false"/>
          <w:bCs w:val="false"/>
          <w:i w:val="false"/>
          <w:caps w:val="false"/>
          <w:smallCaps w:val="false"/>
          <w:strike w:val="false"/>
          <w:dstrike w:val="false"/>
          <w:color w:val="000000"/>
          <w:sz w:val="24"/>
          <w:u w:val="none"/>
          <w:effect w:val="none"/>
          <w:shd w:fill="auto" w:val="clear"/>
        </w:rPr>
        <w:t>T</w:t>
      </w:r>
      <w:r>
        <w:rPr>
          <w:rFonts w:ascii="Calibri" w:hAnsi="Calibri"/>
          <w:b w:val="false"/>
          <w:bCs w:val="false"/>
          <w:i w:val="false"/>
          <w:caps w:val="false"/>
          <w:smallCaps w:val="false"/>
          <w:strike w:val="false"/>
          <w:dstrike w:val="false"/>
          <w:color w:val="000000"/>
          <w:sz w:val="24"/>
          <w:u w:val="none"/>
          <w:effect w:val="none"/>
          <w:shd w:fill="auto" w:val="clear"/>
        </w:rPr>
        <w:t>he Board extends Yvette Salinas’ contract as our Executive Director. </w:t>
      </w:r>
    </w:p>
    <w:p>
      <w:pPr>
        <w:pStyle w:val="TextBody"/>
        <w:numPr>
          <w:ilvl w:val="0"/>
          <w:numId w:val="3"/>
        </w:numPr>
        <w:bidi w:val="0"/>
        <w:spacing w:lineRule="auto" w:line="240" w:before="0" w:after="0"/>
        <w:rPr>
          <w:rFonts w:ascii="Calibri" w:hAnsi="Calibri"/>
          <w:b w:val="false"/>
          <w:b w:val="false"/>
          <w:bCs w:val="false"/>
        </w:rPr>
      </w:pPr>
      <w:r>
        <w:rPr>
          <w:rFonts w:ascii="Calibri" w:hAnsi="Calibri"/>
          <w:b w:val="false"/>
          <w:bCs w:val="false"/>
          <w:i w:val="false"/>
          <w:caps w:val="false"/>
          <w:smallCaps w:val="false"/>
          <w:strike w:val="false"/>
          <w:dstrike w:val="false"/>
          <w:color w:val="000000"/>
          <w:sz w:val="24"/>
          <w:u w:val="none"/>
          <w:effect w:val="none"/>
          <w:shd w:fill="auto" w:val="clear"/>
        </w:rPr>
        <w:t>T</w:t>
      </w:r>
      <w:r>
        <w:rPr>
          <w:rFonts w:ascii="Calibri" w:hAnsi="Calibri"/>
          <w:b w:val="false"/>
          <w:bCs w:val="false"/>
          <w:i w:val="false"/>
          <w:caps w:val="false"/>
          <w:smallCaps w:val="false"/>
          <w:strike w:val="false"/>
          <w:dstrike w:val="false"/>
          <w:color w:val="000000"/>
          <w:sz w:val="24"/>
          <w:u w:val="none"/>
          <w:effect w:val="none"/>
          <w:shd w:fill="auto" w:val="clear"/>
        </w:rPr>
        <w:t>he Board approves the appointment of Sky Dasey as interim Board Chair for the Seasonal portfolio until the 2024 Annual General Meeting.</w:t>
      </w:r>
    </w:p>
    <w:p>
      <w:pPr>
        <w:pStyle w:val="TextBody"/>
        <w:numPr>
          <w:ilvl w:val="0"/>
          <w:numId w:val="3"/>
        </w:numPr>
        <w:bidi w:val="0"/>
        <w:spacing w:lineRule="auto" w:line="240" w:before="0" w:after="0"/>
        <w:rPr>
          <w:rFonts w:ascii="Calibri" w:hAnsi="Calibri"/>
          <w:b w:val="false"/>
          <w:b w:val="false"/>
          <w:bCs w:val="false"/>
          <w:i w:val="false"/>
          <w:caps w:val="false"/>
          <w:smallCaps w:val="false"/>
          <w:strike w:val="false"/>
          <w:dstrike w:val="false"/>
          <w:color w:val="000000"/>
          <w:sz w:val="24"/>
          <w:u w:val="none"/>
          <w:effect w:val="none"/>
          <w:shd w:fill="auto" w:val="clear"/>
        </w:rPr>
      </w:pPr>
      <w:r>
        <w:rPr>
          <w:rFonts w:ascii="Calibri" w:hAnsi="Calibri"/>
          <w:b w:val="false"/>
          <w:bCs w:val="false"/>
          <w:i w:val="false"/>
          <w:caps w:val="false"/>
          <w:smallCaps w:val="false"/>
          <w:strike w:val="false"/>
          <w:dstrike w:val="false"/>
          <w:color w:val="000000"/>
          <w:sz w:val="24"/>
          <w:u w:val="none"/>
          <w:effect w:val="none"/>
          <w:shd w:fill="auto" w:val="clear"/>
        </w:rPr>
        <w:t>T</w:t>
      </w:r>
      <w:r>
        <w:rPr>
          <w:rFonts w:ascii="Calibri" w:hAnsi="Calibri"/>
          <w:b w:val="false"/>
          <w:bCs w:val="false"/>
          <w:i w:val="false"/>
          <w:caps w:val="false"/>
          <w:smallCaps w:val="false"/>
          <w:strike w:val="false"/>
          <w:dstrike w:val="false"/>
          <w:color w:val="000000"/>
          <w:sz w:val="24"/>
          <w:u w:val="none"/>
          <w:effect w:val="none"/>
          <w:shd w:fill="auto" w:val="clear"/>
        </w:rPr>
        <w:t xml:space="preserve">he Board approves the Health &amp; Safety Policy as presented.  </w:t>
      </w:r>
    </w:p>
    <w:p>
      <w:pPr>
        <w:pStyle w:val="TextBody"/>
        <w:numPr>
          <w:ilvl w:val="0"/>
          <w:numId w:val="3"/>
        </w:numPr>
        <w:spacing w:lineRule="auto" w:line="240" w:before="0" w:after="0"/>
        <w:rPr>
          <w:rFonts w:ascii="Calibri" w:hAnsi="Calibri"/>
          <w:b w:val="false"/>
          <w:b w:val="false"/>
          <w:bCs w:val="false"/>
        </w:rPr>
      </w:pPr>
      <w:r>
        <w:rPr>
          <w:rFonts w:ascii="Calibri" w:hAnsi="Calibri"/>
          <w:b w:val="false"/>
          <w:bCs w:val="false"/>
          <w:i w:val="false"/>
          <w:caps w:val="false"/>
          <w:smallCaps w:val="false"/>
          <w:strike w:val="false"/>
          <w:dstrike w:val="false"/>
          <w:color w:val="000000"/>
          <w:sz w:val="24"/>
          <w:u w:val="none"/>
          <w:effect w:val="none"/>
          <w:shd w:fill="auto" w:val="clear"/>
        </w:rPr>
        <w:t>T</w:t>
      </w:r>
      <w:r>
        <w:rPr>
          <w:rFonts w:ascii="Calibri" w:hAnsi="Calibri"/>
          <w:b w:val="false"/>
          <w:bCs w:val="false"/>
          <w:i w:val="false"/>
          <w:caps w:val="false"/>
          <w:smallCaps w:val="false"/>
          <w:strike w:val="false"/>
          <w:dstrike w:val="false"/>
          <w:color w:val="000000"/>
          <w:sz w:val="24"/>
          <w:u w:val="none"/>
          <w:effect w:val="none"/>
          <w:shd w:fill="auto" w:val="clear"/>
        </w:rPr>
        <w:t>he Board approves the revised articles and the revisions to the following sections of the bylaws</w:t>
      </w:r>
      <w:r>
        <w:rPr>
          <w:rFonts w:ascii="Calibri" w:hAnsi="Calibri"/>
          <w:b w:val="false"/>
          <w:bCs w:val="false"/>
          <w:i w:val="false"/>
          <w:caps w:val="false"/>
          <w:smallCaps w:val="false"/>
          <w:strike w:val="false"/>
          <w:dstrike w:val="false"/>
          <w:color w:val="222222"/>
          <w:sz w:val="24"/>
          <w:u w:val="none"/>
          <w:effect w:val="none"/>
          <w:shd w:fill="FFFFFF" w:val="clear"/>
        </w:rPr>
        <w:t>: 3.1;  5.7; 7.1; 7.2; 7.3; 8.1; 8.2; 8.3; 8.4; and 9.4.   </w:t>
      </w:r>
      <w:bookmarkStart w:id="1" w:name="docs-internal-guid-f9ebddd6-7fff-2326-7f"/>
      <w:bookmarkEnd w:id="1"/>
    </w:p>
    <w:p>
      <w:pPr>
        <w:pStyle w:val="TextBody"/>
        <w:numPr>
          <w:ilvl w:val="0"/>
          <w:numId w:val="3"/>
        </w:numPr>
        <w:bidi w:val="0"/>
        <w:spacing w:lineRule="auto" w:line="240" w:before="0" w:after="0"/>
        <w:rPr>
          <w:rFonts w:ascii="Calibri" w:hAnsi="Calibri" w:eastAsia="NSimSun" w:cs="Lucida Sans"/>
          <w:b w:val="false"/>
          <w:b w:val="false"/>
          <w:bCs w:val="false"/>
          <w:i w:val="false"/>
          <w:caps w:val="false"/>
          <w:smallCaps w:val="false"/>
          <w:strike w:val="false"/>
          <w:dstrike w:val="false"/>
          <w:color w:val="000000"/>
          <w:kern w:val="2"/>
          <w:sz w:val="24"/>
          <w:szCs w:val="24"/>
          <w:u w:val="none"/>
          <w:effect w:val="none"/>
          <w:shd w:fill="auto" w:val="clear"/>
          <w:lang w:val="en-CA" w:eastAsia="zh-CN" w:bidi="hi-IN"/>
        </w:rPr>
      </w:pPr>
      <w:r>
        <w:rPr>
          <w:rFonts w:eastAsia="NSimSun" w:cs="Lucida Sans" w:ascii="Calibri" w:hAnsi="Calibri"/>
          <w:b w:val="false"/>
          <w:bCs w:val="false"/>
          <w:i w:val="false"/>
          <w:caps w:val="false"/>
          <w:smallCaps w:val="false"/>
          <w:strike w:val="false"/>
          <w:dstrike w:val="false"/>
          <w:color w:val="000000"/>
          <w:kern w:val="2"/>
          <w:sz w:val="24"/>
          <w:szCs w:val="24"/>
          <w:u w:val="none"/>
          <w:effect w:val="none"/>
          <w:shd w:fill="auto" w:val="clear"/>
          <w:lang w:val="en-CA" w:eastAsia="zh-CN" w:bidi="hi-IN"/>
        </w:rPr>
        <w:t>T</w:t>
      </w:r>
      <w:r>
        <w:rPr>
          <w:rFonts w:eastAsia="NSimSun" w:cs="Lucida Sans" w:ascii="Calibri" w:hAnsi="Calibri"/>
          <w:b w:val="false"/>
          <w:bCs w:val="false"/>
          <w:i w:val="false"/>
          <w:caps w:val="false"/>
          <w:smallCaps w:val="false"/>
          <w:strike w:val="false"/>
          <w:dstrike w:val="false"/>
          <w:color w:val="000000"/>
          <w:kern w:val="2"/>
          <w:sz w:val="24"/>
          <w:szCs w:val="24"/>
          <w:u w:val="none"/>
          <w:effect w:val="none"/>
          <w:shd w:fill="auto" w:val="clear"/>
          <w:lang w:val="en-CA" w:eastAsia="zh-CN" w:bidi="hi-IN"/>
        </w:rPr>
        <w:t>he Board approves the amendment to the Articles of Incorporation of Unicamp of Ontario as presented.   </w:t>
      </w:r>
    </w:p>
    <w:p>
      <w:pPr>
        <w:pStyle w:val="TextBody"/>
        <w:numPr>
          <w:ilvl w:val="0"/>
          <w:numId w:val="3"/>
        </w:numPr>
        <w:bidi w:val="0"/>
        <w:spacing w:lineRule="auto" w:line="240" w:before="0" w:after="0"/>
        <w:rPr/>
      </w:pPr>
      <w:r>
        <w:rPr>
          <w:rFonts w:eastAsia="NSimSun" w:cs="Lucida Sans" w:ascii="Calibri" w:hAnsi="Calibri"/>
          <w:b w:val="false"/>
          <w:bCs w:val="false"/>
          <w:i w:val="false"/>
          <w:caps w:val="false"/>
          <w:smallCaps w:val="false"/>
          <w:strike w:val="false"/>
          <w:dstrike w:val="false"/>
          <w:color w:val="000000"/>
          <w:kern w:val="2"/>
          <w:sz w:val="24"/>
          <w:szCs w:val="24"/>
          <w:u w:val="none"/>
          <w:effect w:val="none"/>
          <w:shd w:fill="auto" w:val="clear"/>
          <w:lang w:val="en-CA" w:eastAsia="zh-CN" w:bidi="hi-IN"/>
        </w:rPr>
        <w:t>T</w:t>
      </w:r>
      <w:r>
        <w:rPr>
          <w:rFonts w:eastAsia="NSimSun" w:cs="Lucida Sans" w:ascii="Calibri" w:hAnsi="Calibri"/>
          <w:b w:val="false"/>
          <w:bCs w:val="false"/>
          <w:i w:val="false"/>
          <w:caps w:val="false"/>
          <w:smallCaps w:val="false"/>
          <w:strike w:val="false"/>
          <w:dstrike w:val="false"/>
          <w:color w:val="000000"/>
          <w:kern w:val="2"/>
          <w:sz w:val="24"/>
          <w:szCs w:val="24"/>
          <w:u w:val="none"/>
          <w:effect w:val="none"/>
          <w:shd w:fill="auto" w:val="clear"/>
          <w:lang w:val="en-CA" w:eastAsia="zh-CN" w:bidi="hi-IN"/>
        </w:rPr>
        <w:t>he Property Working Group is to consult further and explore funding options for a tractor purchase.   </w:t>
      </w:r>
    </w:p>
    <w:p>
      <w:pPr>
        <w:pStyle w:val="TextBody"/>
        <w:bidi w:val="0"/>
        <w:spacing w:lineRule="auto" w:line="240" w:before="0" w:after="0"/>
        <w:rPr>
          <w:rFonts w:ascii="Calibri" w:hAnsi="Calibri" w:eastAsia="NSimSun" w:cs="Lucida Sans"/>
          <w:b w:val="false"/>
          <w:b w:val="false"/>
          <w:bCs w:val="false"/>
          <w:i w:val="false"/>
          <w:caps w:val="false"/>
          <w:smallCaps w:val="false"/>
          <w:strike w:val="false"/>
          <w:dstrike w:val="false"/>
          <w:color w:val="000000"/>
          <w:kern w:val="2"/>
          <w:sz w:val="24"/>
          <w:szCs w:val="24"/>
          <w:u w:val="none"/>
          <w:effect w:val="none"/>
          <w:shd w:fill="auto" w:val="clear"/>
          <w:lang w:val="en-CA" w:eastAsia="zh-CN" w:bidi="hi-IN"/>
        </w:rPr>
      </w:pPr>
      <w:r>
        <w:rPr/>
      </w:r>
    </w:p>
    <w:p>
      <w:pPr>
        <w:pStyle w:val="TextBody"/>
        <w:bidi w:val="0"/>
        <w:spacing w:lineRule="auto" w:line="240" w:before="0" w:after="0"/>
        <w:rPr/>
      </w:pPr>
      <w:r>
        <w:rPr>
          <w:rFonts w:eastAsia="NSimSun" w:cs="Lucida Sans" w:ascii="Calibri" w:hAnsi="Calibri"/>
          <w:b w:val="false"/>
          <w:bCs w:val="false"/>
          <w:i w:val="false"/>
          <w:caps w:val="false"/>
          <w:smallCaps w:val="false"/>
          <w:strike w:val="false"/>
          <w:dstrike w:val="false"/>
          <w:color w:val="000000"/>
          <w:kern w:val="2"/>
          <w:sz w:val="24"/>
          <w:szCs w:val="24"/>
          <w:u w:val="none"/>
          <w:effect w:val="none"/>
          <w:shd w:fill="auto" w:val="clear"/>
          <w:lang w:val="en-CA" w:eastAsia="zh-CN" w:bidi="hi-IN"/>
        </w:rPr>
        <w:t xml:space="preserve">The following motions were passed at a special bylaw meeting on June 27, 2024: </w:t>
      </w:r>
    </w:p>
    <w:p>
      <w:pPr>
        <w:pStyle w:val="TextBody"/>
        <w:numPr>
          <w:ilvl w:val="0"/>
          <w:numId w:val="4"/>
        </w:numPr>
        <w:bidi w:val="0"/>
        <w:spacing w:lineRule="auto" w:line="240" w:before="0" w:after="0"/>
        <w:rPr>
          <w:rFonts w:ascii="Calibri" w:hAnsi="Calibri"/>
          <w:b w:val="false"/>
          <w:b w:val="false"/>
          <w:bCs w:val="false"/>
          <w:i w:val="false"/>
          <w:caps w:val="false"/>
          <w:smallCaps w:val="false"/>
          <w:strike w:val="false"/>
          <w:dstrike w:val="false"/>
          <w:color w:val="000000"/>
          <w:sz w:val="24"/>
          <w:u w:val="none"/>
          <w:effect w:val="none"/>
          <w:shd w:fill="auto" w:val="clear"/>
        </w:rPr>
      </w:pPr>
      <w:bookmarkStart w:id="2" w:name="docs-internal-guid-f373b761-7fff-e67b-04"/>
      <w:bookmarkEnd w:id="2"/>
      <w:r>
        <w:rPr>
          <w:rFonts w:eastAsia="NSimSun" w:cs="Lucida Sans" w:ascii="Calibri" w:hAnsi="Calibri"/>
          <w:b w:val="false"/>
          <w:bCs w:val="false"/>
          <w:i w:val="false"/>
          <w:caps w:val="false"/>
          <w:smallCaps w:val="false"/>
          <w:strike w:val="false"/>
          <w:dstrike w:val="false"/>
          <w:color w:val="000000"/>
          <w:kern w:val="2"/>
          <w:sz w:val="24"/>
          <w:szCs w:val="24"/>
          <w:u w:val="none"/>
          <w:effect w:val="none"/>
          <w:shd w:fill="auto" w:val="clear"/>
          <w:lang w:val="en-CA" w:eastAsia="zh-CN" w:bidi="hi-IN"/>
        </w:rPr>
        <w:t>On a motion by Rebecca and seconded by Dianne, the Board approves the redrafted Article 4.12 Remuneration of Directors as presented.  Carried. </w:t>
      </w:r>
    </w:p>
    <w:p>
      <w:pPr>
        <w:pStyle w:val="TextBody"/>
        <w:numPr>
          <w:ilvl w:val="0"/>
          <w:numId w:val="4"/>
        </w:numPr>
        <w:bidi w:val="0"/>
        <w:spacing w:lineRule="auto" w:line="240" w:before="0" w:after="0"/>
        <w:rPr>
          <w:rFonts w:ascii="Calibri" w:hAnsi="Calibri"/>
          <w:b w:val="false"/>
          <w:b w:val="false"/>
          <w:bCs w:val="false"/>
          <w:i w:val="false"/>
          <w:caps w:val="false"/>
          <w:smallCaps w:val="false"/>
          <w:strike w:val="false"/>
          <w:dstrike w:val="false"/>
          <w:color w:val="000000"/>
          <w:sz w:val="24"/>
          <w:u w:val="none"/>
          <w:effect w:val="none"/>
          <w:shd w:fill="auto" w:val="clear"/>
        </w:rPr>
      </w:pPr>
      <w:r>
        <w:rPr>
          <w:rFonts w:ascii="Calibri" w:hAnsi="Calibri"/>
          <w:b w:val="false"/>
          <w:bCs w:val="false"/>
          <w:i w:val="false"/>
          <w:caps w:val="false"/>
          <w:smallCaps w:val="false"/>
          <w:strike w:val="false"/>
          <w:dstrike w:val="false"/>
          <w:color w:val="000000"/>
          <w:sz w:val="24"/>
          <w:u w:val="none"/>
          <w:effect w:val="none"/>
          <w:shd w:fill="auto" w:val="clear"/>
        </w:rPr>
        <w:t>On a motion by Rebecca and seconded by Dianne, the Board approves Article 4.13 Conflict of Interest as presented.  Carried. </w:t>
      </w:r>
    </w:p>
    <w:p>
      <w:pPr>
        <w:pStyle w:val="TextBody"/>
        <w:numPr>
          <w:ilvl w:val="0"/>
          <w:numId w:val="4"/>
        </w:numPr>
        <w:bidi w:val="0"/>
        <w:spacing w:lineRule="auto" w:line="240" w:before="0" w:after="0"/>
        <w:rPr>
          <w:rFonts w:ascii="Calibri" w:hAnsi="Calibri"/>
          <w:b w:val="false"/>
          <w:b w:val="false"/>
          <w:bCs w:val="false"/>
          <w:i w:val="false"/>
          <w:caps w:val="false"/>
          <w:smallCaps w:val="false"/>
          <w:strike w:val="false"/>
          <w:dstrike w:val="false"/>
          <w:color w:val="000000"/>
          <w:sz w:val="24"/>
          <w:u w:val="none"/>
          <w:effect w:val="none"/>
          <w:shd w:fill="auto" w:val="clear"/>
        </w:rPr>
      </w:pPr>
      <w:r>
        <w:rPr>
          <w:rFonts w:ascii="Calibri" w:hAnsi="Calibri"/>
          <w:b w:val="false"/>
          <w:bCs w:val="false"/>
          <w:i w:val="false"/>
          <w:caps w:val="false"/>
          <w:smallCaps w:val="false"/>
          <w:strike w:val="false"/>
          <w:dstrike w:val="false"/>
          <w:color w:val="000000"/>
          <w:sz w:val="24"/>
          <w:u w:val="none"/>
          <w:effect w:val="none"/>
          <w:shd w:fill="auto" w:val="clear"/>
        </w:rPr>
        <w:t>On a motion by Rebecca and seconded by Dianne, the Board approves Article 4.14 Protection of Directors and Officers.   Carried. </w:t>
      </w:r>
    </w:p>
    <w:p>
      <w:pPr>
        <w:pStyle w:val="TextBody"/>
        <w:numPr>
          <w:ilvl w:val="0"/>
          <w:numId w:val="4"/>
        </w:numPr>
        <w:bidi w:val="0"/>
        <w:spacing w:lineRule="auto" w:line="240" w:before="0" w:after="0"/>
        <w:rPr>
          <w:rFonts w:ascii="Calibri" w:hAnsi="Calibri"/>
          <w:b w:val="false"/>
          <w:b w:val="false"/>
          <w:bCs w:val="false"/>
          <w:i w:val="false"/>
          <w:caps w:val="false"/>
          <w:smallCaps w:val="false"/>
          <w:strike w:val="false"/>
          <w:dstrike w:val="false"/>
          <w:color w:val="000000"/>
          <w:sz w:val="24"/>
          <w:u w:val="none"/>
          <w:effect w:val="none"/>
          <w:shd w:fill="auto" w:val="clear"/>
        </w:rPr>
      </w:pPr>
      <w:r>
        <w:rPr>
          <w:rFonts w:ascii="Calibri" w:hAnsi="Calibri"/>
          <w:b w:val="false"/>
          <w:bCs w:val="false"/>
          <w:i w:val="false"/>
          <w:caps w:val="false"/>
          <w:smallCaps w:val="false"/>
          <w:strike w:val="false"/>
          <w:dstrike w:val="false"/>
          <w:color w:val="000000"/>
          <w:sz w:val="24"/>
          <w:u w:val="none"/>
          <w:effect w:val="none"/>
          <w:shd w:fill="auto" w:val="clear"/>
        </w:rPr>
        <w:t>On a motion by Rebecca and seconded by  Dianne, the Board approves Article  4.15 Indemnity of Directors and Officers.  Carried.</w:t>
      </w:r>
    </w:p>
    <w:p>
      <w:pPr>
        <w:pStyle w:val="TextBody"/>
        <w:numPr>
          <w:ilvl w:val="0"/>
          <w:numId w:val="4"/>
        </w:numPr>
        <w:bidi w:val="0"/>
        <w:spacing w:lineRule="auto" w:line="240" w:before="0" w:after="0"/>
        <w:rPr/>
      </w:pPr>
      <w:r>
        <w:rPr>
          <w:rFonts w:ascii="Calibri" w:hAnsi="Calibri"/>
          <w:b w:val="false"/>
          <w:bCs w:val="false"/>
          <w:i w:val="false"/>
          <w:caps w:val="false"/>
          <w:smallCaps w:val="false"/>
          <w:strike w:val="false"/>
          <w:dstrike w:val="false"/>
          <w:color w:val="000000"/>
          <w:sz w:val="24"/>
          <w:u w:val="none"/>
          <w:effect w:val="none"/>
          <w:shd w:fill="auto" w:val="clear"/>
        </w:rPr>
        <w:t>On a motion by Dianne and seconded by Rebecca, the Board moves that Article 4.3 b) be revised with the addition of a sentence as presented.  Carried. </w:t>
      </w:r>
    </w:p>
    <w:p>
      <w:pPr>
        <w:pStyle w:val="TextBody"/>
        <w:numPr>
          <w:ilvl w:val="0"/>
          <w:numId w:val="0"/>
        </w:numPr>
        <w:bidi w:val="0"/>
        <w:spacing w:lineRule="auto" w:line="240" w:before="0" w:after="0"/>
        <w:ind w:left="720" w:hanging="0"/>
        <w:rPr>
          <w:rFonts w:ascii="Calibri" w:hAnsi="Calibri"/>
          <w:b w:val="false"/>
          <w:b w:val="false"/>
          <w:bCs w:val="false"/>
          <w:i w:val="false"/>
          <w:caps w:val="false"/>
          <w:smallCaps w:val="false"/>
          <w:strike w:val="false"/>
          <w:dstrike w:val="false"/>
          <w:color w:val="000000"/>
          <w:sz w:val="24"/>
          <w:u w:val="none"/>
          <w:effect w:val="none"/>
          <w:shd w:fill="auto" w:val="clear"/>
        </w:rPr>
      </w:pPr>
      <w:r>
        <w:rPr/>
      </w:r>
    </w:p>
    <w:sectPr>
      <w:type w:val="nextPage"/>
      <w:pgSz w:w="12240" w:h="15840"/>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OpenSymbol">
    <w:altName w:val="Arial Unicode MS"/>
    <w:charset w:val="01"/>
    <w:family w:val="swiss"/>
    <w:pitch w:val="default"/>
  </w:font>
  <w:font w:name="Liberation Sans">
    <w:altName w:val="Arial"/>
    <w:charset w:val="01"/>
    <w:family w:val="swiss"/>
    <w:pitch w:val="default"/>
  </w:font>
  <w:font w:name="Calibri">
    <w:charset w:val="01"/>
    <w:family w:val="swiss"/>
    <w:pitch w:val="variable"/>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10"/>
  <w:embedSystemFonts/>
  <w:defaultTabStop w:val="720"/>
  <w:autoHyphenation w:val="true"/>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CA"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qFormat="1"/>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suppressAutoHyphens w:val="true"/>
      <w:bidi w:val="0"/>
      <w:spacing w:before="0" w:after="0"/>
      <w:jc w:val="left"/>
    </w:pPr>
    <w:rPr>
      <w:rFonts w:ascii="Calibri" w:hAnsi="Calibri" w:eastAsia="NSimSun" w:cs="Lucida Sans"/>
      <w:color w:val="auto"/>
      <w:kern w:val="2"/>
      <w:sz w:val="24"/>
      <w:szCs w:val="24"/>
      <w:lang w:val="en-CA" w:eastAsia="zh-CN" w:bidi="hi-IN"/>
    </w:rPr>
  </w:style>
  <w:style w:type="character" w:styleId="DefaultParagraphFont" w:default="1">
    <w:name w:val="Default Paragraph Font"/>
    <w:uiPriority w:val="0"/>
    <w:semiHidden/>
    <w:qFormat/>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uiPriority w:val="0"/>
    <w:qFormat/>
    <w:pPr>
      <w:spacing w:lineRule="auto" w:line="276" w:before="0" w:after="140"/>
    </w:pPr>
    <w:rPr/>
  </w:style>
  <w:style w:type="paragraph" w:styleId="List">
    <w:name w:val="List"/>
    <w:basedOn w:val="TextBody"/>
    <w:pPr/>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sz w:val="24"/>
      <w:szCs w:val="24"/>
    </w:rPr>
  </w:style>
  <w:style w:type="paragraph" w:styleId="Index">
    <w:name w:val="Index"/>
    <w:basedOn w:val="Normal"/>
    <w:qFormat/>
    <w:pPr>
      <w:suppressLineNumbers/>
    </w:pPr>
    <w:rPr>
      <w:rFonts w:ascii="Calibri" w:hAnsi="Calibri" w:cs="Lucida Sans"/>
    </w:rPr>
  </w:style>
  <w:style w:type="table" w:default="1" w:styleId="3">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32473</TotalTime>
  <Application>LibreOffice/7.0.5.2$Windows_X86_64 LibreOffice_project/64390860c6cd0aca4beafafcfd84613dd9dfb63a</Application>
  <AppVersion>15.0000</AppVersion>
  <Pages>2</Pages>
  <Words>592</Words>
  <Characters>2805</Characters>
  <CharactersWithSpaces>3400</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2024-01-08T01:01:00Z</dcterms:created>
  <dc:creator>Helen Iacovino</dc:creator>
  <dc:description/>
  <dc:language>en-CA</dc:language>
  <cp:lastModifiedBy/>
  <dcterms:modified xsi:type="dcterms:W3CDTF">2024-06-29T19:07:40Z</dcterms:modified>
  <cp:revision>42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3269A039E23E434FAE466618AA4DD074_13</vt:lpwstr>
  </property>
  <property fmtid="{D5CDD505-2E9C-101B-9397-08002B2CF9AE}" pid="3" name="KSOProductBuildVer">
    <vt:lpwstr>1033-12.2.0.13359</vt:lpwstr>
  </property>
</Properties>
</file>